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0E1F" w:rsidRPr="00EF4256" w:rsidRDefault="00883147" w:rsidP="00F60990">
      <w:pPr>
        <w:pStyle w:val="NoSpacing"/>
        <w:jc w:val="right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The Human Environment</w:t>
      </w:r>
      <w:r w:rsidR="00F60990" w:rsidRPr="00EF4256">
        <w:rPr>
          <w:rFonts w:cstheme="minorHAnsi"/>
          <w:sz w:val="26"/>
          <w:szCs w:val="26"/>
        </w:rPr>
        <w:t xml:space="preserve"> </w:t>
      </w:r>
    </w:p>
    <w:p w:rsidR="00F60990" w:rsidRPr="00EF4256" w:rsidRDefault="00D40128" w:rsidP="00F60990">
      <w:pPr>
        <w:pStyle w:val="NoSpacing"/>
        <w:jc w:val="right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TTH, 11-12:15 PM</w:t>
      </w:r>
    </w:p>
    <w:p w:rsidR="00F60990" w:rsidRPr="00EF4256" w:rsidRDefault="00F07A36" w:rsidP="00F60990">
      <w:pPr>
        <w:pStyle w:val="NoSpacing"/>
        <w:jc w:val="right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Fall</w:t>
      </w:r>
      <w:r w:rsidR="00605BD1">
        <w:rPr>
          <w:rFonts w:cstheme="minorHAnsi"/>
          <w:sz w:val="26"/>
          <w:szCs w:val="26"/>
        </w:rPr>
        <w:t xml:space="preserve"> 2016</w:t>
      </w:r>
      <w:r w:rsidR="005D26D0" w:rsidRPr="00EF4256">
        <w:rPr>
          <w:rFonts w:cstheme="minorHAnsi"/>
          <w:sz w:val="26"/>
          <w:szCs w:val="26"/>
        </w:rPr>
        <w:t xml:space="preserve"> </w:t>
      </w:r>
    </w:p>
    <w:p w:rsidR="00F60990" w:rsidRPr="00EF4256" w:rsidRDefault="00F60990" w:rsidP="00F60990">
      <w:pPr>
        <w:pStyle w:val="NoSpacing"/>
        <w:jc w:val="right"/>
        <w:rPr>
          <w:rFonts w:cstheme="minorHAnsi"/>
          <w:sz w:val="26"/>
          <w:szCs w:val="26"/>
        </w:rPr>
      </w:pPr>
    </w:p>
    <w:p w:rsidR="00F60990" w:rsidRPr="00EF4256" w:rsidRDefault="006B5CC2" w:rsidP="00F60990">
      <w:pPr>
        <w:pStyle w:val="NoSpacing"/>
        <w:jc w:val="right"/>
        <w:rPr>
          <w:rFonts w:cstheme="minorHAnsi"/>
          <w:sz w:val="26"/>
          <w:szCs w:val="26"/>
        </w:rPr>
      </w:pPr>
      <w:r w:rsidRPr="00EF4256">
        <w:rPr>
          <w:rFonts w:cstheme="minorHAnsi"/>
          <w:b/>
          <w:sz w:val="26"/>
          <w:szCs w:val="26"/>
        </w:rPr>
        <w:t>Guidelines:</w:t>
      </w:r>
      <w:r w:rsidR="00670302">
        <w:rPr>
          <w:rFonts w:cstheme="minorHAnsi"/>
          <w:sz w:val="26"/>
          <w:szCs w:val="26"/>
        </w:rPr>
        <w:t xml:space="preserve"> Course r</w:t>
      </w:r>
      <w:r w:rsidR="00BE10A9">
        <w:rPr>
          <w:rFonts w:cstheme="minorHAnsi"/>
          <w:sz w:val="26"/>
          <w:szCs w:val="26"/>
        </w:rPr>
        <w:t>eadings</w:t>
      </w:r>
    </w:p>
    <w:p w:rsidR="009B771B" w:rsidRDefault="009B771B" w:rsidP="009817AF">
      <w:pPr>
        <w:pStyle w:val="NoSpacing"/>
        <w:rPr>
          <w:rFonts w:cstheme="minorHAnsi"/>
          <w:b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5"/>
        <w:gridCol w:w="6485"/>
        <w:gridCol w:w="2240"/>
      </w:tblGrid>
      <w:tr w:rsidR="00941FE9" w:rsidTr="00670302">
        <w:tc>
          <w:tcPr>
            <w:tcW w:w="625" w:type="dxa"/>
            <w:tcBorders>
              <w:bottom w:val="single" w:sz="4" w:space="0" w:color="auto"/>
            </w:tcBorders>
          </w:tcPr>
          <w:p w:rsidR="00941FE9" w:rsidRDefault="00941FE9" w:rsidP="009817AF">
            <w:pPr>
              <w:pStyle w:val="NoSpacing"/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No.</w:t>
            </w:r>
          </w:p>
        </w:tc>
        <w:tc>
          <w:tcPr>
            <w:tcW w:w="6485" w:type="dxa"/>
            <w:tcBorders>
              <w:bottom w:val="single" w:sz="4" w:space="0" w:color="auto"/>
            </w:tcBorders>
          </w:tcPr>
          <w:p w:rsidR="00941FE9" w:rsidRDefault="00941FE9" w:rsidP="009817AF">
            <w:pPr>
              <w:pStyle w:val="NoSpacing"/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Reading Title/Author</w:t>
            </w:r>
          </w:p>
        </w:tc>
        <w:tc>
          <w:tcPr>
            <w:tcW w:w="2240" w:type="dxa"/>
            <w:tcBorders>
              <w:bottom w:val="single" w:sz="4" w:space="0" w:color="auto"/>
            </w:tcBorders>
          </w:tcPr>
          <w:p w:rsidR="005F6C84" w:rsidRDefault="000447FA" w:rsidP="000447FA">
            <w:pPr>
              <w:pStyle w:val="NoSpacing"/>
              <w:jc w:val="right"/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 xml:space="preserve">Due at the </w:t>
            </w:r>
            <w:r w:rsidRPr="00670302">
              <w:rPr>
                <w:rFonts w:cstheme="minorHAnsi"/>
                <w:b/>
                <w:sz w:val="26"/>
                <w:szCs w:val="26"/>
              </w:rPr>
              <w:t xml:space="preserve">start </w:t>
            </w:r>
            <w:r>
              <w:rPr>
                <w:rFonts w:cstheme="minorHAnsi"/>
                <w:b/>
                <w:sz w:val="26"/>
                <w:szCs w:val="26"/>
              </w:rPr>
              <w:t xml:space="preserve">of </w:t>
            </w:r>
          </w:p>
          <w:p w:rsidR="00941FE9" w:rsidRDefault="00D40128" w:rsidP="000447FA">
            <w:pPr>
              <w:pStyle w:val="NoSpacing"/>
              <w:jc w:val="right"/>
              <w:rPr>
                <w:rFonts w:cstheme="minorHAnsi"/>
                <w:b/>
                <w:sz w:val="26"/>
                <w:szCs w:val="26"/>
              </w:rPr>
            </w:pPr>
            <w:r>
              <w:rPr>
                <w:rFonts w:cstheme="minorHAnsi"/>
                <w:b/>
                <w:sz w:val="26"/>
                <w:szCs w:val="26"/>
              </w:rPr>
              <w:t>class (11 AM</w:t>
            </w:r>
            <w:r w:rsidR="000447FA">
              <w:rPr>
                <w:rFonts w:cstheme="minorHAnsi"/>
                <w:b/>
                <w:sz w:val="26"/>
                <w:szCs w:val="26"/>
              </w:rPr>
              <w:t>) on</w:t>
            </w:r>
          </w:p>
        </w:tc>
      </w:tr>
      <w:tr w:rsidR="00941FE9" w:rsidTr="00670302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FE9" w:rsidRPr="00C47BEF" w:rsidRDefault="006479E2" w:rsidP="00625E77">
            <w:pPr>
              <w:pStyle w:val="NoSpacing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1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FE9" w:rsidRPr="00C47BEF" w:rsidRDefault="0034580C" w:rsidP="00625E77">
            <w:pPr>
              <w:pStyle w:val="NoSpacing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Returning the gift/ Robin Kimmerer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FE9" w:rsidRPr="00C47BEF" w:rsidRDefault="00BC770B" w:rsidP="009817AF">
            <w:pPr>
              <w:pStyle w:val="NoSpacing"/>
              <w:jc w:val="right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Thu, Sept 15</w:t>
            </w:r>
          </w:p>
        </w:tc>
      </w:tr>
      <w:tr w:rsidR="006479E2" w:rsidTr="00670302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9E2" w:rsidRPr="00C47BEF" w:rsidRDefault="006479E2" w:rsidP="00625E77">
            <w:pPr>
              <w:pStyle w:val="NoSpacing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2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9E2" w:rsidRPr="007F2505" w:rsidRDefault="001C48F3" w:rsidP="00625E77">
            <w:pPr>
              <w:pStyle w:val="NoSpacing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Hu</w:t>
            </w:r>
            <w:r w:rsidR="00E5012A">
              <w:rPr>
                <w:rFonts w:cstheme="minorHAnsi"/>
                <w:sz w:val="26"/>
                <w:szCs w:val="26"/>
              </w:rPr>
              <w:t>nter-gatherers &amp; the mythology of the market/John Gowdy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9E2" w:rsidRDefault="00BC770B" w:rsidP="009817AF">
            <w:pPr>
              <w:pStyle w:val="NoSpacing"/>
              <w:jc w:val="right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Thu, Sept 29</w:t>
            </w:r>
          </w:p>
        </w:tc>
      </w:tr>
      <w:tr w:rsidR="00941FE9" w:rsidTr="00670302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FE9" w:rsidRPr="00C47BEF" w:rsidRDefault="006479E2" w:rsidP="00625E77">
            <w:pPr>
              <w:pStyle w:val="NoSpacing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3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FE9" w:rsidRPr="00C47BEF" w:rsidRDefault="00605BD1" w:rsidP="00625E77">
            <w:pPr>
              <w:pStyle w:val="NoSpacing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In corporations we t</w:t>
            </w:r>
            <w:r w:rsidR="007F2505" w:rsidRPr="007F2505">
              <w:rPr>
                <w:rFonts w:cstheme="minorHAnsi"/>
                <w:sz w:val="26"/>
                <w:szCs w:val="26"/>
              </w:rPr>
              <w:t>rust/Ted Steinberg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FE9" w:rsidRPr="00C47BEF" w:rsidRDefault="00BC770B" w:rsidP="009817AF">
            <w:pPr>
              <w:pStyle w:val="NoSpacing"/>
              <w:jc w:val="right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Thu, Oct 20</w:t>
            </w:r>
          </w:p>
        </w:tc>
      </w:tr>
      <w:tr w:rsidR="00941FE9" w:rsidTr="00670302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FE9" w:rsidRPr="00C47BEF" w:rsidRDefault="006479E2" w:rsidP="00625E77">
            <w:pPr>
              <w:pStyle w:val="NoSpacing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4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FE9" w:rsidRPr="00C47BEF" w:rsidRDefault="009323CC" w:rsidP="00625E77">
            <w:pPr>
              <w:pStyle w:val="NoSpacing"/>
              <w:rPr>
                <w:rFonts w:cstheme="minorHAnsi"/>
                <w:sz w:val="26"/>
                <w:szCs w:val="26"/>
              </w:rPr>
            </w:pPr>
            <w:r w:rsidRPr="009323CC">
              <w:rPr>
                <w:rFonts w:cstheme="minorHAnsi"/>
                <w:sz w:val="26"/>
                <w:szCs w:val="26"/>
              </w:rPr>
              <w:t>Bhutan: Happiness is a policy/Eric Weiner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FE9" w:rsidRPr="00C47BEF" w:rsidRDefault="00BC770B" w:rsidP="009817AF">
            <w:pPr>
              <w:pStyle w:val="NoSpacing"/>
              <w:jc w:val="right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Thu, Nov 3</w:t>
            </w:r>
          </w:p>
        </w:tc>
      </w:tr>
      <w:tr w:rsidR="00941FE9" w:rsidTr="00670302"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FE9" w:rsidRPr="00C47BEF" w:rsidRDefault="006479E2" w:rsidP="00625E77">
            <w:pPr>
              <w:pStyle w:val="NoSpacing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5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FE9" w:rsidRPr="00C47BEF" w:rsidRDefault="00605BD1" w:rsidP="00625E77">
            <w:pPr>
              <w:pStyle w:val="NoSpacing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The world h</w:t>
            </w:r>
            <w:r w:rsidRPr="00605BD1">
              <w:rPr>
                <w:rFonts w:cstheme="minorHAnsi"/>
                <w:sz w:val="26"/>
                <w:szCs w:val="26"/>
              </w:rPr>
              <w:t>ouse/Dr. Martin Luther King Jr.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1FE9" w:rsidRPr="00C47BEF" w:rsidRDefault="00BC770B" w:rsidP="009817AF">
            <w:pPr>
              <w:pStyle w:val="NoSpacing"/>
              <w:jc w:val="right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sz w:val="26"/>
                <w:szCs w:val="26"/>
              </w:rPr>
              <w:t>Thu, Dec 1</w:t>
            </w:r>
          </w:p>
        </w:tc>
      </w:tr>
    </w:tbl>
    <w:p w:rsidR="00570D2F" w:rsidRDefault="00570D2F" w:rsidP="004F5F83">
      <w:pPr>
        <w:pStyle w:val="NoSpacing"/>
        <w:rPr>
          <w:rFonts w:cstheme="minorHAnsi"/>
          <w:b/>
          <w:sz w:val="26"/>
          <w:szCs w:val="26"/>
        </w:rPr>
      </w:pPr>
    </w:p>
    <w:p w:rsidR="00670302" w:rsidRPr="00670302" w:rsidRDefault="00670302" w:rsidP="00670302">
      <w:pPr>
        <w:spacing w:after="160" w:line="259" w:lineRule="auto"/>
        <w:rPr>
          <w:rFonts w:ascii="Calibri" w:eastAsia="Calibri" w:hAnsi="Calibri"/>
          <w:sz w:val="26"/>
          <w:szCs w:val="26"/>
        </w:rPr>
      </w:pPr>
      <w:r w:rsidRPr="00670302">
        <w:rPr>
          <w:rFonts w:ascii="Calibri" w:eastAsia="Calibri" w:hAnsi="Calibri"/>
          <w:b/>
          <w:sz w:val="26"/>
          <w:szCs w:val="26"/>
        </w:rPr>
        <w:t>Late work:</w:t>
      </w:r>
      <w:r w:rsidRPr="00670302">
        <w:rPr>
          <w:rFonts w:ascii="Calibri" w:eastAsia="Calibri" w:hAnsi="Calibri"/>
          <w:sz w:val="26"/>
          <w:szCs w:val="26"/>
        </w:rPr>
        <w:t xml:space="preserve"> Late assignments will incur a penalty of 3 points. </w:t>
      </w:r>
    </w:p>
    <w:p w:rsidR="00670302" w:rsidRPr="00670302" w:rsidRDefault="00670302" w:rsidP="00670302">
      <w:pPr>
        <w:pBdr>
          <w:bottom w:val="single" w:sz="4" w:space="1" w:color="auto"/>
        </w:pBdr>
        <w:spacing w:after="160" w:line="259" w:lineRule="auto"/>
        <w:rPr>
          <w:rFonts w:ascii="Calibri" w:eastAsia="Calibri" w:hAnsi="Calibri"/>
          <w:b/>
          <w:sz w:val="26"/>
          <w:szCs w:val="26"/>
        </w:rPr>
      </w:pPr>
      <w:r w:rsidRPr="00670302">
        <w:rPr>
          <w:rFonts w:ascii="Calibri" w:eastAsia="Calibri" w:hAnsi="Calibri"/>
          <w:b/>
          <w:sz w:val="26"/>
          <w:szCs w:val="26"/>
        </w:rPr>
        <w:t>Requirements</w:t>
      </w:r>
    </w:p>
    <w:p w:rsidR="00670302" w:rsidRPr="00670302" w:rsidRDefault="00670302" w:rsidP="00670302">
      <w:pPr>
        <w:spacing w:after="160" w:line="259" w:lineRule="auto"/>
        <w:rPr>
          <w:rFonts w:ascii="Calibri" w:eastAsia="Calibri" w:hAnsi="Calibri"/>
          <w:sz w:val="26"/>
          <w:szCs w:val="26"/>
        </w:rPr>
      </w:pPr>
      <w:r w:rsidRPr="00670302">
        <w:rPr>
          <w:rFonts w:ascii="Calibri" w:eastAsia="Calibri" w:hAnsi="Calibri"/>
          <w:sz w:val="26"/>
          <w:szCs w:val="26"/>
        </w:rPr>
        <w:t>● Write a review for each of the 5 readings.</w:t>
      </w:r>
    </w:p>
    <w:p w:rsidR="00670302" w:rsidRPr="00670302" w:rsidRDefault="00670302" w:rsidP="00670302">
      <w:pPr>
        <w:spacing w:after="160" w:line="259" w:lineRule="auto"/>
        <w:rPr>
          <w:rFonts w:ascii="Calibri" w:eastAsia="Calibri" w:hAnsi="Calibri"/>
          <w:sz w:val="26"/>
          <w:szCs w:val="26"/>
        </w:rPr>
      </w:pPr>
      <w:r w:rsidRPr="00670302">
        <w:rPr>
          <w:rFonts w:ascii="Calibri" w:eastAsia="Calibri" w:hAnsi="Calibri"/>
          <w:sz w:val="26"/>
          <w:szCs w:val="26"/>
        </w:rPr>
        <w:t>● Think critically. Cogitate, reflect upon what is being said.</w:t>
      </w:r>
    </w:p>
    <w:p w:rsidR="00670302" w:rsidRPr="00670302" w:rsidRDefault="00670302" w:rsidP="00670302">
      <w:pPr>
        <w:spacing w:after="160" w:line="259" w:lineRule="auto"/>
        <w:rPr>
          <w:rFonts w:ascii="Calibri" w:eastAsia="Calibri" w:hAnsi="Calibri"/>
          <w:sz w:val="26"/>
          <w:szCs w:val="26"/>
        </w:rPr>
      </w:pPr>
      <w:r w:rsidRPr="00670302">
        <w:rPr>
          <w:rFonts w:ascii="Calibri" w:eastAsia="Calibri" w:hAnsi="Calibri"/>
          <w:sz w:val="26"/>
          <w:szCs w:val="26"/>
        </w:rPr>
        <w:t>● Answer the following questions for each reading:</w:t>
      </w:r>
    </w:p>
    <w:p w:rsidR="00670302" w:rsidRPr="00670302" w:rsidRDefault="00670302" w:rsidP="00670302">
      <w:pPr>
        <w:numPr>
          <w:ilvl w:val="0"/>
          <w:numId w:val="5"/>
        </w:numPr>
        <w:spacing w:after="160" w:line="259" w:lineRule="auto"/>
        <w:contextualSpacing/>
        <w:rPr>
          <w:rFonts w:ascii="Calibri" w:eastAsia="Calibri" w:hAnsi="Calibri"/>
          <w:sz w:val="26"/>
          <w:szCs w:val="26"/>
        </w:rPr>
      </w:pPr>
      <w:r w:rsidRPr="00670302">
        <w:rPr>
          <w:rFonts w:ascii="Calibri" w:eastAsia="Calibri" w:hAnsi="Calibri"/>
          <w:sz w:val="26"/>
          <w:szCs w:val="26"/>
        </w:rPr>
        <w:t>What is the reading about? What does the author(s) explore or discuss?</w:t>
      </w:r>
    </w:p>
    <w:p w:rsidR="00670302" w:rsidRPr="00670302" w:rsidRDefault="00670302" w:rsidP="00670302">
      <w:pPr>
        <w:numPr>
          <w:ilvl w:val="0"/>
          <w:numId w:val="5"/>
        </w:numPr>
        <w:spacing w:after="160" w:line="259" w:lineRule="auto"/>
        <w:contextualSpacing/>
        <w:rPr>
          <w:rFonts w:ascii="Calibri" w:eastAsia="Calibri" w:hAnsi="Calibri"/>
          <w:sz w:val="26"/>
          <w:szCs w:val="26"/>
        </w:rPr>
      </w:pPr>
      <w:r w:rsidRPr="00670302">
        <w:rPr>
          <w:rFonts w:ascii="Calibri" w:eastAsia="Calibri" w:hAnsi="Calibri"/>
          <w:sz w:val="26"/>
          <w:szCs w:val="26"/>
        </w:rPr>
        <w:t xml:space="preserve">What did you discover </w:t>
      </w:r>
      <w:r w:rsidR="007C49FD">
        <w:rPr>
          <w:rFonts w:ascii="Calibri" w:eastAsia="Calibri" w:hAnsi="Calibri"/>
          <w:sz w:val="26"/>
          <w:szCs w:val="26"/>
        </w:rPr>
        <w:t>or stood out to you</w:t>
      </w:r>
      <w:bookmarkStart w:id="0" w:name="_GoBack"/>
      <w:bookmarkEnd w:id="0"/>
      <w:r w:rsidR="0034580C">
        <w:rPr>
          <w:rFonts w:ascii="Calibri" w:eastAsia="Calibri" w:hAnsi="Calibri"/>
          <w:sz w:val="26"/>
          <w:szCs w:val="26"/>
        </w:rPr>
        <w:t xml:space="preserve"> </w:t>
      </w:r>
      <w:r w:rsidRPr="00670302">
        <w:rPr>
          <w:rFonts w:ascii="Calibri" w:eastAsia="Calibri" w:hAnsi="Calibri"/>
          <w:sz w:val="26"/>
          <w:szCs w:val="26"/>
        </w:rPr>
        <w:t>from the reading?</w:t>
      </w:r>
    </w:p>
    <w:p w:rsidR="00670302" w:rsidRDefault="00670302" w:rsidP="00670302">
      <w:pPr>
        <w:numPr>
          <w:ilvl w:val="0"/>
          <w:numId w:val="5"/>
        </w:numPr>
        <w:spacing w:after="160" w:line="259" w:lineRule="auto"/>
        <w:contextualSpacing/>
        <w:rPr>
          <w:rFonts w:ascii="Calibri" w:eastAsia="Calibri" w:hAnsi="Calibri"/>
          <w:sz w:val="26"/>
          <w:szCs w:val="26"/>
        </w:rPr>
      </w:pPr>
      <w:r w:rsidRPr="00670302">
        <w:rPr>
          <w:rFonts w:ascii="Calibri" w:eastAsia="Calibri" w:hAnsi="Calibri"/>
          <w:sz w:val="26"/>
          <w:szCs w:val="26"/>
        </w:rPr>
        <w:t>What is the reader being asked to consider? May not be explicitly (plainly) stated.</w:t>
      </w:r>
    </w:p>
    <w:p w:rsidR="00670302" w:rsidRPr="00670302" w:rsidRDefault="00670302" w:rsidP="00670302">
      <w:pPr>
        <w:spacing w:after="160" w:line="259" w:lineRule="auto"/>
        <w:ind w:left="720"/>
        <w:contextualSpacing/>
        <w:rPr>
          <w:rFonts w:ascii="Calibri" w:eastAsia="Calibri" w:hAnsi="Calibri"/>
          <w:sz w:val="26"/>
          <w:szCs w:val="26"/>
        </w:rPr>
      </w:pPr>
    </w:p>
    <w:p w:rsidR="00670302" w:rsidRPr="00670302" w:rsidRDefault="00690917" w:rsidP="00670302">
      <w:pPr>
        <w:pBdr>
          <w:bottom w:val="single" w:sz="4" w:space="1" w:color="auto"/>
        </w:pBdr>
        <w:spacing w:after="160" w:line="259" w:lineRule="auto"/>
        <w:rPr>
          <w:rFonts w:ascii="Calibri" w:eastAsia="Calibri" w:hAnsi="Calibri"/>
          <w:b/>
          <w:sz w:val="26"/>
          <w:szCs w:val="26"/>
        </w:rPr>
      </w:pPr>
      <w:r>
        <w:rPr>
          <w:rFonts w:ascii="Calibri" w:eastAsia="Calibri" w:hAnsi="Calibri"/>
          <w:b/>
          <w:sz w:val="26"/>
          <w:szCs w:val="26"/>
        </w:rPr>
        <w:t>Work quality</w:t>
      </w:r>
    </w:p>
    <w:p w:rsidR="00670302" w:rsidRPr="00670302" w:rsidRDefault="00670302" w:rsidP="00670302">
      <w:pPr>
        <w:rPr>
          <w:rFonts w:ascii="Calibri" w:eastAsia="Calibri" w:hAnsi="Calibri"/>
          <w:sz w:val="26"/>
          <w:szCs w:val="26"/>
        </w:rPr>
      </w:pPr>
      <w:r w:rsidRPr="00670302">
        <w:rPr>
          <w:rFonts w:ascii="Calibri" w:eastAsia="Calibri" w:hAnsi="Calibri"/>
          <w:sz w:val="26"/>
          <w:szCs w:val="26"/>
        </w:rPr>
        <w:t>● Read each reading thoroughly.</w:t>
      </w:r>
    </w:p>
    <w:p w:rsidR="00670302" w:rsidRPr="00670302" w:rsidRDefault="00670302" w:rsidP="00670302">
      <w:pPr>
        <w:rPr>
          <w:rFonts w:ascii="Calibri" w:eastAsia="Calibri" w:hAnsi="Calibri"/>
          <w:sz w:val="26"/>
          <w:szCs w:val="26"/>
        </w:rPr>
      </w:pPr>
      <w:r w:rsidRPr="00670302">
        <w:rPr>
          <w:rFonts w:ascii="Calibri" w:eastAsia="Calibri" w:hAnsi="Calibri"/>
          <w:sz w:val="26"/>
          <w:szCs w:val="26"/>
        </w:rPr>
        <w:t>● Answer the assigned questions.</w:t>
      </w:r>
    </w:p>
    <w:p w:rsidR="00670302" w:rsidRPr="00670302" w:rsidRDefault="00670302" w:rsidP="00670302">
      <w:pPr>
        <w:rPr>
          <w:rFonts w:ascii="Calibri" w:eastAsia="Calibri" w:hAnsi="Calibri"/>
          <w:sz w:val="26"/>
          <w:szCs w:val="26"/>
        </w:rPr>
      </w:pPr>
      <w:r w:rsidRPr="00670302">
        <w:rPr>
          <w:rFonts w:ascii="Calibri" w:eastAsia="Calibri" w:hAnsi="Calibri"/>
          <w:sz w:val="26"/>
          <w:szCs w:val="26"/>
        </w:rPr>
        <w:t xml:space="preserve">● Give rigorous responses. Don’t be sparse. </w:t>
      </w:r>
    </w:p>
    <w:p w:rsidR="00670302" w:rsidRPr="00670302" w:rsidRDefault="00670302" w:rsidP="00670302">
      <w:pPr>
        <w:rPr>
          <w:rFonts w:ascii="Calibri" w:eastAsia="Calibri" w:hAnsi="Calibri"/>
          <w:sz w:val="26"/>
          <w:szCs w:val="26"/>
        </w:rPr>
      </w:pPr>
      <w:r w:rsidRPr="00670302">
        <w:rPr>
          <w:rFonts w:ascii="Calibri" w:eastAsia="Calibri" w:hAnsi="Calibri"/>
          <w:sz w:val="26"/>
          <w:szCs w:val="26"/>
        </w:rPr>
        <w:t>● Use spell, grammar check. Precision counts. Work requiring revisions will be return for editing.</w:t>
      </w:r>
    </w:p>
    <w:p w:rsidR="00670302" w:rsidRPr="00670302" w:rsidRDefault="00670302" w:rsidP="00670302">
      <w:pPr>
        <w:rPr>
          <w:rFonts w:ascii="Calibri" w:eastAsia="Calibri" w:hAnsi="Calibri"/>
          <w:sz w:val="26"/>
          <w:szCs w:val="26"/>
        </w:rPr>
      </w:pPr>
      <w:r w:rsidRPr="00670302">
        <w:rPr>
          <w:rFonts w:ascii="Calibri" w:eastAsia="Calibri" w:hAnsi="Calibri"/>
          <w:sz w:val="26"/>
          <w:szCs w:val="26"/>
        </w:rPr>
        <w:t>●</w:t>
      </w:r>
      <w:r>
        <w:rPr>
          <w:rFonts w:ascii="Calibri" w:eastAsia="Calibri" w:hAnsi="Calibri"/>
          <w:sz w:val="26"/>
          <w:szCs w:val="26"/>
        </w:rPr>
        <w:t xml:space="preserve"> </w:t>
      </w:r>
      <w:r w:rsidRPr="00670302">
        <w:rPr>
          <w:rFonts w:ascii="Calibri" w:eastAsia="Calibri" w:hAnsi="Calibri"/>
          <w:sz w:val="26"/>
          <w:szCs w:val="26"/>
        </w:rPr>
        <w:t>Turn in each assignment on time.</w:t>
      </w:r>
    </w:p>
    <w:p w:rsidR="00670302" w:rsidRPr="00670302" w:rsidRDefault="00670302" w:rsidP="00670302">
      <w:pPr>
        <w:rPr>
          <w:rFonts w:ascii="Calibri" w:eastAsia="Calibri" w:hAnsi="Calibri"/>
          <w:sz w:val="26"/>
          <w:szCs w:val="26"/>
        </w:rPr>
      </w:pPr>
    </w:p>
    <w:p w:rsidR="00670302" w:rsidRPr="00670302" w:rsidRDefault="00670302" w:rsidP="00670302">
      <w:pPr>
        <w:pBdr>
          <w:bottom w:val="single" w:sz="4" w:space="1" w:color="auto"/>
        </w:pBdr>
        <w:rPr>
          <w:rFonts w:ascii="Calibri" w:eastAsia="Calibri" w:hAnsi="Calibri"/>
          <w:b/>
          <w:sz w:val="26"/>
          <w:szCs w:val="26"/>
        </w:rPr>
      </w:pPr>
      <w:r w:rsidRPr="00670302">
        <w:rPr>
          <w:rFonts w:ascii="Calibri" w:eastAsia="Calibri" w:hAnsi="Calibri"/>
          <w:b/>
          <w:sz w:val="26"/>
          <w:szCs w:val="26"/>
        </w:rPr>
        <w:t>Review format</w:t>
      </w:r>
    </w:p>
    <w:p w:rsidR="00670302" w:rsidRPr="00670302" w:rsidRDefault="00670302" w:rsidP="00670302">
      <w:pPr>
        <w:rPr>
          <w:rFonts w:ascii="Calibri" w:eastAsia="Calibri" w:hAnsi="Calibri"/>
          <w:sz w:val="26"/>
          <w:szCs w:val="26"/>
        </w:rPr>
      </w:pPr>
    </w:p>
    <w:p w:rsidR="00670302" w:rsidRPr="00670302" w:rsidRDefault="00670302" w:rsidP="00670302">
      <w:pPr>
        <w:rPr>
          <w:rFonts w:ascii="Calibri" w:eastAsia="Calibri" w:hAnsi="Calibri"/>
          <w:sz w:val="26"/>
          <w:szCs w:val="26"/>
        </w:rPr>
      </w:pPr>
      <w:r w:rsidRPr="00670302">
        <w:rPr>
          <w:rFonts w:ascii="Calibri" w:eastAsia="Calibri" w:hAnsi="Calibri"/>
          <w:sz w:val="26"/>
          <w:szCs w:val="26"/>
        </w:rPr>
        <w:t>● Typed, using size-12 font (in a style of your choosing), single-spaced.</w:t>
      </w:r>
    </w:p>
    <w:p w:rsidR="00670302" w:rsidRPr="00670302" w:rsidRDefault="00670302" w:rsidP="00670302">
      <w:pPr>
        <w:rPr>
          <w:rFonts w:ascii="Calibri" w:eastAsia="Calibri" w:hAnsi="Calibri"/>
          <w:sz w:val="26"/>
          <w:szCs w:val="26"/>
        </w:rPr>
      </w:pPr>
      <w:r w:rsidRPr="00670302">
        <w:rPr>
          <w:rFonts w:ascii="Calibri" w:eastAsia="Calibri" w:hAnsi="Calibri"/>
          <w:sz w:val="26"/>
          <w:szCs w:val="26"/>
        </w:rPr>
        <w:t>● Print in advance, not just before class.</w:t>
      </w:r>
    </w:p>
    <w:p w:rsidR="00117036" w:rsidRPr="00EF4256" w:rsidRDefault="00117036" w:rsidP="0086436D">
      <w:pPr>
        <w:pStyle w:val="NoSpacing"/>
        <w:rPr>
          <w:rFonts w:cstheme="minorHAnsi"/>
          <w:b/>
          <w:sz w:val="26"/>
          <w:szCs w:val="26"/>
        </w:rPr>
      </w:pPr>
    </w:p>
    <w:p w:rsidR="00670302" w:rsidRDefault="00670302" w:rsidP="002176AC">
      <w:pPr>
        <w:pStyle w:val="NoSpacing"/>
        <w:ind w:firstLine="720"/>
        <w:rPr>
          <w:rFonts w:cstheme="minorHAnsi"/>
          <w:sz w:val="26"/>
          <w:szCs w:val="26"/>
        </w:rPr>
      </w:pPr>
    </w:p>
    <w:p w:rsidR="00670302" w:rsidRDefault="00670302" w:rsidP="00670302">
      <w:pPr>
        <w:pStyle w:val="NoSpacing"/>
        <w:rPr>
          <w:rFonts w:cstheme="minorHAnsi"/>
          <w:sz w:val="26"/>
          <w:szCs w:val="26"/>
        </w:rPr>
      </w:pPr>
    </w:p>
    <w:p w:rsidR="00B3246F" w:rsidRDefault="00B3246F" w:rsidP="00670302">
      <w:pPr>
        <w:pStyle w:val="NoSpacing"/>
        <w:rPr>
          <w:rFonts w:cstheme="minorHAnsi"/>
          <w:sz w:val="26"/>
          <w:szCs w:val="26"/>
        </w:rPr>
      </w:pPr>
    </w:p>
    <w:p w:rsidR="00670302" w:rsidRPr="00670302" w:rsidRDefault="00670302" w:rsidP="00670302">
      <w:pPr>
        <w:pStyle w:val="NoSpacing"/>
        <w:pBdr>
          <w:bottom w:val="single" w:sz="4" w:space="1" w:color="auto"/>
        </w:pBdr>
        <w:rPr>
          <w:rFonts w:cstheme="minorHAnsi"/>
          <w:b/>
          <w:sz w:val="26"/>
          <w:szCs w:val="26"/>
        </w:rPr>
      </w:pPr>
      <w:r w:rsidRPr="00670302">
        <w:rPr>
          <w:rFonts w:cstheme="minorHAnsi"/>
          <w:b/>
          <w:sz w:val="26"/>
          <w:szCs w:val="26"/>
        </w:rPr>
        <w:lastRenderedPageBreak/>
        <w:t>Review specs</w:t>
      </w:r>
    </w:p>
    <w:p w:rsidR="00670302" w:rsidRPr="00670302" w:rsidRDefault="00670302" w:rsidP="00670302">
      <w:pPr>
        <w:pStyle w:val="NoSpacing"/>
        <w:ind w:firstLine="720"/>
        <w:rPr>
          <w:rFonts w:cstheme="minorHAnsi"/>
          <w:sz w:val="26"/>
          <w:szCs w:val="26"/>
        </w:rPr>
      </w:pPr>
    </w:p>
    <w:p w:rsidR="00670302" w:rsidRDefault="00670302" w:rsidP="00670302">
      <w:pPr>
        <w:pStyle w:val="NoSpacing"/>
        <w:rPr>
          <w:rFonts w:cstheme="minorHAnsi"/>
          <w:sz w:val="26"/>
          <w:szCs w:val="26"/>
        </w:rPr>
      </w:pPr>
      <w:r w:rsidRPr="00670302">
        <w:rPr>
          <w:rFonts w:cstheme="minorHAnsi"/>
          <w:sz w:val="26"/>
          <w:szCs w:val="26"/>
        </w:rPr>
        <w:t>Please specify the following details at the top right hand corner of each review:</w:t>
      </w:r>
    </w:p>
    <w:p w:rsidR="00670302" w:rsidRDefault="00670302" w:rsidP="002176AC">
      <w:pPr>
        <w:pStyle w:val="NoSpacing"/>
        <w:ind w:firstLine="720"/>
        <w:rPr>
          <w:rFonts w:cstheme="minorHAnsi"/>
          <w:sz w:val="26"/>
          <w:szCs w:val="26"/>
        </w:rPr>
      </w:pPr>
    </w:p>
    <w:p w:rsidR="00BE10A9" w:rsidRDefault="00670302" w:rsidP="00670302">
      <w:pPr>
        <w:pStyle w:val="NoSpacing"/>
        <w:ind w:firstLine="720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Your f</w:t>
      </w:r>
      <w:r w:rsidR="007D0DF1">
        <w:rPr>
          <w:rFonts w:cstheme="minorHAnsi"/>
          <w:sz w:val="26"/>
          <w:szCs w:val="26"/>
        </w:rPr>
        <w:t>irst &amp; last n</w:t>
      </w:r>
      <w:r w:rsidR="00BE10A9">
        <w:rPr>
          <w:rFonts w:cstheme="minorHAnsi"/>
          <w:sz w:val="26"/>
          <w:szCs w:val="26"/>
        </w:rPr>
        <w:t>ame</w:t>
      </w:r>
    </w:p>
    <w:p w:rsidR="00703F9B" w:rsidRDefault="00703F9B" w:rsidP="002176AC">
      <w:pPr>
        <w:pStyle w:val="NoSpacing"/>
        <w:ind w:firstLine="720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The Human Environment</w:t>
      </w:r>
    </w:p>
    <w:p w:rsidR="00BE10A9" w:rsidRPr="00BE10A9" w:rsidRDefault="00D40128" w:rsidP="003D425D">
      <w:pPr>
        <w:pStyle w:val="NoSpacing"/>
        <w:ind w:firstLine="720"/>
        <w:rPr>
          <w:rFonts w:cstheme="minorHAnsi"/>
          <w:sz w:val="26"/>
          <w:szCs w:val="26"/>
        </w:rPr>
      </w:pPr>
      <w:r w:rsidRPr="00D40128">
        <w:rPr>
          <w:rFonts w:cstheme="minorHAnsi"/>
          <w:sz w:val="26"/>
          <w:szCs w:val="26"/>
        </w:rPr>
        <w:t>TTH, 11-12:15 PM</w:t>
      </w:r>
    </w:p>
    <w:p w:rsidR="00BE10A9" w:rsidRDefault="00F07A36" w:rsidP="002176AC">
      <w:pPr>
        <w:pStyle w:val="NoSpacing"/>
        <w:ind w:firstLine="720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Fall</w:t>
      </w:r>
      <w:r w:rsidR="00E9111F">
        <w:rPr>
          <w:rFonts w:cstheme="minorHAnsi"/>
          <w:sz w:val="26"/>
          <w:szCs w:val="26"/>
        </w:rPr>
        <w:t xml:space="preserve"> 2016</w:t>
      </w:r>
    </w:p>
    <w:p w:rsidR="00DD7AB5" w:rsidRDefault="00DD7AB5" w:rsidP="003D425D">
      <w:pPr>
        <w:pStyle w:val="NoSpacing"/>
        <w:ind w:firstLine="720"/>
        <w:rPr>
          <w:rFonts w:cstheme="minorHAnsi"/>
          <w:sz w:val="26"/>
          <w:szCs w:val="26"/>
        </w:rPr>
      </w:pPr>
    </w:p>
    <w:p w:rsidR="00DD7AB5" w:rsidRDefault="002176AC" w:rsidP="00DD7AB5">
      <w:pPr>
        <w:pStyle w:val="NoSpacing"/>
        <w:ind w:firstLine="720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Reading title &amp; author</w:t>
      </w:r>
    </w:p>
    <w:p w:rsidR="00152373" w:rsidRDefault="00152373" w:rsidP="002E65B0">
      <w:pPr>
        <w:pStyle w:val="NoSpacing"/>
        <w:rPr>
          <w:rFonts w:cstheme="minorHAnsi"/>
          <w:sz w:val="26"/>
          <w:szCs w:val="26"/>
        </w:rPr>
      </w:pPr>
    </w:p>
    <w:p w:rsidR="00670302" w:rsidRPr="00670302" w:rsidRDefault="00670302" w:rsidP="00670302">
      <w:pPr>
        <w:pBdr>
          <w:bottom w:val="single" w:sz="4" w:space="1" w:color="auto"/>
        </w:pBdr>
        <w:rPr>
          <w:rFonts w:ascii="Calibri" w:eastAsia="Calibri" w:hAnsi="Calibri" w:cs="Calibri"/>
          <w:sz w:val="26"/>
          <w:szCs w:val="26"/>
        </w:rPr>
      </w:pPr>
      <w:r w:rsidRPr="00670302">
        <w:rPr>
          <w:rFonts w:ascii="Calibri" w:eastAsia="Calibri" w:hAnsi="Calibri" w:cs="Calibri"/>
          <w:b/>
          <w:sz w:val="26"/>
          <w:szCs w:val="26"/>
        </w:rPr>
        <w:t>Assessment of academic work</w:t>
      </w:r>
    </w:p>
    <w:p w:rsidR="00670302" w:rsidRPr="00670302" w:rsidRDefault="00670302" w:rsidP="00670302">
      <w:pPr>
        <w:rPr>
          <w:rFonts w:ascii="Calibri" w:eastAsia="Calibri" w:hAnsi="Calibri" w:cs="Calibri"/>
          <w:sz w:val="26"/>
          <w:szCs w:val="26"/>
        </w:rPr>
      </w:pPr>
    </w:p>
    <w:p w:rsidR="00A84F5C" w:rsidRPr="00EF4256" w:rsidRDefault="00A84F5C" w:rsidP="00A84F5C">
      <w:pPr>
        <w:pStyle w:val="NoSpacing"/>
        <w:rPr>
          <w:rFonts w:cstheme="minorHAnsi"/>
          <w:sz w:val="26"/>
          <w:szCs w:val="26"/>
        </w:rPr>
      </w:pPr>
      <w:r w:rsidRPr="00EF4256">
        <w:rPr>
          <w:rFonts w:cstheme="minorHAnsi"/>
          <w:sz w:val="26"/>
          <w:szCs w:val="26"/>
        </w:rPr>
        <w:t>The following is used as a</w:t>
      </w:r>
      <w:r>
        <w:rPr>
          <w:rFonts w:cstheme="minorHAnsi"/>
          <w:sz w:val="26"/>
          <w:szCs w:val="26"/>
        </w:rPr>
        <w:t xml:space="preserve"> guide</w:t>
      </w:r>
      <w:r w:rsidRPr="00EF4256">
        <w:rPr>
          <w:rFonts w:cstheme="minorHAnsi"/>
          <w:sz w:val="26"/>
          <w:szCs w:val="26"/>
        </w:rPr>
        <w:t xml:space="preserve"> for assessing stud</w:t>
      </w:r>
      <w:r>
        <w:rPr>
          <w:rFonts w:cstheme="minorHAnsi"/>
          <w:sz w:val="26"/>
          <w:szCs w:val="26"/>
        </w:rPr>
        <w:t xml:space="preserve">ent course work. </w:t>
      </w:r>
    </w:p>
    <w:p w:rsidR="00A84F5C" w:rsidRPr="00EF4256" w:rsidRDefault="00A84F5C" w:rsidP="00A84F5C">
      <w:pPr>
        <w:pStyle w:val="NoSpacing"/>
        <w:rPr>
          <w:rFonts w:cstheme="minorHAnsi"/>
          <w:sz w:val="26"/>
          <w:szCs w:val="26"/>
        </w:rPr>
      </w:pPr>
    </w:p>
    <w:p w:rsidR="00A84F5C" w:rsidRPr="00EF4256" w:rsidRDefault="00A84F5C" w:rsidP="00A84F5C">
      <w:pPr>
        <w:pStyle w:val="NoSpacing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● </w:t>
      </w:r>
      <w:r w:rsidRPr="00EF4256">
        <w:rPr>
          <w:rFonts w:cstheme="minorHAnsi"/>
          <w:sz w:val="26"/>
          <w:szCs w:val="26"/>
        </w:rPr>
        <w:t>Did the s</w:t>
      </w:r>
      <w:r>
        <w:rPr>
          <w:rFonts w:cstheme="minorHAnsi"/>
          <w:sz w:val="26"/>
          <w:szCs w:val="26"/>
        </w:rPr>
        <w:t>tudent answer the question or questions</w:t>
      </w:r>
      <w:r w:rsidRPr="00EF4256">
        <w:rPr>
          <w:rFonts w:cstheme="minorHAnsi"/>
          <w:sz w:val="26"/>
          <w:szCs w:val="26"/>
        </w:rPr>
        <w:t>?</w:t>
      </w:r>
    </w:p>
    <w:p w:rsidR="00A84F5C" w:rsidRPr="00EF4256" w:rsidRDefault="00A84F5C" w:rsidP="00A84F5C">
      <w:pPr>
        <w:pStyle w:val="NoSpacing"/>
        <w:rPr>
          <w:rFonts w:cstheme="minorHAnsi"/>
          <w:sz w:val="26"/>
          <w:szCs w:val="26"/>
        </w:rPr>
      </w:pPr>
    </w:p>
    <w:p w:rsidR="00A84F5C" w:rsidRPr="00EF4256" w:rsidRDefault="00A84F5C" w:rsidP="00A84F5C">
      <w:pPr>
        <w:pStyle w:val="NoSpacing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● </w:t>
      </w:r>
      <w:r w:rsidRPr="00EF4256">
        <w:rPr>
          <w:rFonts w:cstheme="minorHAnsi"/>
          <w:sz w:val="26"/>
          <w:szCs w:val="26"/>
        </w:rPr>
        <w:t>Did the</w:t>
      </w:r>
      <w:r>
        <w:rPr>
          <w:rFonts w:cstheme="minorHAnsi"/>
          <w:sz w:val="26"/>
          <w:szCs w:val="26"/>
        </w:rPr>
        <w:t xml:space="preserve"> student’s writings</w:t>
      </w:r>
      <w:r w:rsidRPr="00EF4256">
        <w:rPr>
          <w:rFonts w:cstheme="minorHAnsi"/>
          <w:sz w:val="26"/>
          <w:szCs w:val="26"/>
        </w:rPr>
        <w:t xml:space="preserve"> flow in a logical manner or was it disjointed?</w:t>
      </w:r>
    </w:p>
    <w:p w:rsidR="00A84F5C" w:rsidRPr="00EF4256" w:rsidRDefault="00A84F5C" w:rsidP="00A84F5C">
      <w:pPr>
        <w:pStyle w:val="NoSpacing"/>
        <w:rPr>
          <w:rFonts w:cstheme="minorHAnsi"/>
          <w:sz w:val="26"/>
          <w:szCs w:val="26"/>
        </w:rPr>
      </w:pPr>
    </w:p>
    <w:p w:rsidR="00A84F5C" w:rsidRPr="00EF4256" w:rsidRDefault="00A84F5C" w:rsidP="00A84F5C">
      <w:pPr>
        <w:pStyle w:val="NoSpacing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● </w:t>
      </w:r>
      <w:r w:rsidRPr="00EF4256">
        <w:rPr>
          <w:rFonts w:cstheme="minorHAnsi"/>
          <w:sz w:val="26"/>
          <w:szCs w:val="26"/>
        </w:rPr>
        <w:t>Did the student effectively back up their discourse</w:t>
      </w:r>
      <w:r>
        <w:rPr>
          <w:rFonts w:cstheme="minorHAnsi"/>
          <w:sz w:val="26"/>
          <w:szCs w:val="26"/>
        </w:rPr>
        <w:t xml:space="preserve"> with well thought-out positons</w:t>
      </w:r>
      <w:r w:rsidRPr="00EF4256">
        <w:rPr>
          <w:rFonts w:cstheme="minorHAnsi"/>
          <w:sz w:val="26"/>
          <w:szCs w:val="26"/>
        </w:rPr>
        <w:t xml:space="preserve"> and examples?</w:t>
      </w:r>
    </w:p>
    <w:p w:rsidR="00A84F5C" w:rsidRPr="00EF4256" w:rsidRDefault="00A84F5C" w:rsidP="00A84F5C">
      <w:pPr>
        <w:pStyle w:val="NoSpacing"/>
        <w:rPr>
          <w:rFonts w:cstheme="minorHAnsi"/>
          <w:sz w:val="26"/>
          <w:szCs w:val="26"/>
        </w:rPr>
      </w:pPr>
    </w:p>
    <w:p w:rsidR="00A84F5C" w:rsidRPr="00EF4256" w:rsidRDefault="00A84F5C" w:rsidP="00A84F5C">
      <w:pPr>
        <w:pStyle w:val="NoSpacing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● </w:t>
      </w:r>
      <w:r w:rsidRPr="00EF4256">
        <w:rPr>
          <w:rFonts w:cstheme="minorHAnsi"/>
          <w:sz w:val="26"/>
          <w:szCs w:val="26"/>
        </w:rPr>
        <w:t>What was the quality of English expression: sentence structure; grammar; spelling; and tense (past, present, future)?</w:t>
      </w:r>
    </w:p>
    <w:p w:rsidR="00A84F5C" w:rsidRPr="00EF4256" w:rsidRDefault="00A84F5C" w:rsidP="00A84F5C">
      <w:pPr>
        <w:pStyle w:val="NoSpacing"/>
        <w:rPr>
          <w:rFonts w:cstheme="minorHAnsi"/>
          <w:sz w:val="26"/>
          <w:szCs w:val="26"/>
        </w:rPr>
      </w:pPr>
    </w:p>
    <w:p w:rsidR="00A84F5C" w:rsidRPr="00E74158" w:rsidRDefault="00A84F5C" w:rsidP="00A84F5C">
      <w:pPr>
        <w:pStyle w:val="NoSpacing"/>
        <w:rPr>
          <w:sz w:val="26"/>
          <w:szCs w:val="26"/>
        </w:rPr>
      </w:pPr>
      <w:r>
        <w:rPr>
          <w:rFonts w:cstheme="minorHAnsi"/>
          <w:sz w:val="26"/>
          <w:szCs w:val="26"/>
        </w:rPr>
        <w:t>*</w:t>
      </w:r>
      <w:r w:rsidRPr="00EF4256">
        <w:rPr>
          <w:rFonts w:cstheme="minorHAnsi"/>
          <w:sz w:val="26"/>
          <w:szCs w:val="26"/>
        </w:rPr>
        <w:t>Have someone proof read your writings.</w:t>
      </w:r>
      <w:r>
        <w:rPr>
          <w:rFonts w:cstheme="minorHAnsi"/>
          <w:sz w:val="26"/>
          <w:szCs w:val="26"/>
        </w:rPr>
        <w:t xml:space="preserve"> </w:t>
      </w:r>
      <w:r w:rsidRPr="006A1C01">
        <w:rPr>
          <w:rFonts w:cstheme="minorHAnsi"/>
          <w:sz w:val="26"/>
          <w:szCs w:val="26"/>
        </w:rPr>
        <w:t>Others are often able to pick up on errors we may frequently over look ourselves.</w:t>
      </w:r>
    </w:p>
    <w:p w:rsidR="00CE044C" w:rsidRDefault="00CE044C" w:rsidP="002E65B0">
      <w:pPr>
        <w:pStyle w:val="NoSpacing"/>
        <w:rPr>
          <w:rFonts w:cstheme="minorHAnsi"/>
          <w:sz w:val="26"/>
          <w:szCs w:val="26"/>
        </w:rPr>
      </w:pPr>
    </w:p>
    <w:p w:rsidR="00CE044C" w:rsidRDefault="00CE044C" w:rsidP="002E65B0">
      <w:pPr>
        <w:pStyle w:val="NoSpacing"/>
        <w:rPr>
          <w:rFonts w:cstheme="minorHAnsi"/>
          <w:sz w:val="26"/>
          <w:szCs w:val="26"/>
        </w:rPr>
      </w:pPr>
    </w:p>
    <w:p w:rsidR="003A39C5" w:rsidRDefault="003A39C5" w:rsidP="005F68C6">
      <w:pPr>
        <w:pStyle w:val="NoSpacing"/>
        <w:rPr>
          <w:rFonts w:cstheme="minorHAnsi"/>
          <w:sz w:val="26"/>
          <w:szCs w:val="26"/>
        </w:rPr>
      </w:pPr>
    </w:p>
    <w:p w:rsidR="003A39C5" w:rsidRDefault="003A39C5" w:rsidP="005F68C6">
      <w:pPr>
        <w:pStyle w:val="NoSpacing"/>
        <w:rPr>
          <w:rFonts w:cstheme="minorHAnsi"/>
          <w:sz w:val="26"/>
          <w:szCs w:val="26"/>
        </w:rPr>
      </w:pPr>
    </w:p>
    <w:sectPr w:rsidR="003A39C5" w:rsidSect="00CE044C">
      <w:pgSz w:w="12240" w:h="15840"/>
      <w:pgMar w:top="1152" w:right="1440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39B7" w:rsidRDefault="00A539B7" w:rsidP="00606C7F">
      <w:r>
        <w:separator/>
      </w:r>
    </w:p>
  </w:endnote>
  <w:endnote w:type="continuationSeparator" w:id="0">
    <w:p w:rsidR="00A539B7" w:rsidRDefault="00A539B7" w:rsidP="00606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39B7" w:rsidRDefault="00A539B7" w:rsidP="00606C7F">
      <w:r>
        <w:separator/>
      </w:r>
    </w:p>
  </w:footnote>
  <w:footnote w:type="continuationSeparator" w:id="0">
    <w:p w:rsidR="00A539B7" w:rsidRDefault="00A539B7" w:rsidP="00606C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E94656"/>
    <w:multiLevelType w:val="hybridMultilevel"/>
    <w:tmpl w:val="2EDAAA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00F2F"/>
    <w:multiLevelType w:val="hybridMultilevel"/>
    <w:tmpl w:val="46E0597C"/>
    <w:lvl w:ilvl="0" w:tplc="EA3206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DC8649E"/>
    <w:multiLevelType w:val="hybridMultilevel"/>
    <w:tmpl w:val="5A7CB8DE"/>
    <w:lvl w:ilvl="0" w:tplc="DADCCD38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4F0FB7"/>
    <w:multiLevelType w:val="hybridMultilevel"/>
    <w:tmpl w:val="760C3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FB28ED"/>
    <w:multiLevelType w:val="hybridMultilevel"/>
    <w:tmpl w:val="CEB0E5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E1E"/>
    <w:rsid w:val="00003D29"/>
    <w:rsid w:val="00003EE7"/>
    <w:rsid w:val="00007509"/>
    <w:rsid w:val="00013233"/>
    <w:rsid w:val="00013DC4"/>
    <w:rsid w:val="00014D5F"/>
    <w:rsid w:val="00015EFD"/>
    <w:rsid w:val="00016241"/>
    <w:rsid w:val="0002169D"/>
    <w:rsid w:val="00026CF4"/>
    <w:rsid w:val="00033E6D"/>
    <w:rsid w:val="0003508B"/>
    <w:rsid w:val="00042581"/>
    <w:rsid w:val="00042B96"/>
    <w:rsid w:val="000447FA"/>
    <w:rsid w:val="00047FBC"/>
    <w:rsid w:val="000557B9"/>
    <w:rsid w:val="00064818"/>
    <w:rsid w:val="00073197"/>
    <w:rsid w:val="000746FE"/>
    <w:rsid w:val="00080F31"/>
    <w:rsid w:val="00081163"/>
    <w:rsid w:val="000826D3"/>
    <w:rsid w:val="00084222"/>
    <w:rsid w:val="00093D51"/>
    <w:rsid w:val="00097869"/>
    <w:rsid w:val="000A1367"/>
    <w:rsid w:val="000A2F3F"/>
    <w:rsid w:val="000B5A3C"/>
    <w:rsid w:val="000D6C1E"/>
    <w:rsid w:val="000E0FC6"/>
    <w:rsid w:val="000E1C23"/>
    <w:rsid w:val="000E4312"/>
    <w:rsid w:val="0010130A"/>
    <w:rsid w:val="00107E1B"/>
    <w:rsid w:val="001104BB"/>
    <w:rsid w:val="00117036"/>
    <w:rsid w:val="0012197B"/>
    <w:rsid w:val="001239A8"/>
    <w:rsid w:val="001240FC"/>
    <w:rsid w:val="00124BDF"/>
    <w:rsid w:val="00131B7D"/>
    <w:rsid w:val="001330DD"/>
    <w:rsid w:val="001402AB"/>
    <w:rsid w:val="001441E2"/>
    <w:rsid w:val="00151FE6"/>
    <w:rsid w:val="00152373"/>
    <w:rsid w:val="001548FC"/>
    <w:rsid w:val="001616F5"/>
    <w:rsid w:val="0016478D"/>
    <w:rsid w:val="0017085A"/>
    <w:rsid w:val="00176FC7"/>
    <w:rsid w:val="00185415"/>
    <w:rsid w:val="0018701D"/>
    <w:rsid w:val="00192690"/>
    <w:rsid w:val="001A2C9E"/>
    <w:rsid w:val="001B027C"/>
    <w:rsid w:val="001B58DA"/>
    <w:rsid w:val="001B7D30"/>
    <w:rsid w:val="001C48F3"/>
    <w:rsid w:val="001C5228"/>
    <w:rsid w:val="001D3BBF"/>
    <w:rsid w:val="001D48F9"/>
    <w:rsid w:val="001D7FAC"/>
    <w:rsid w:val="001E6698"/>
    <w:rsid w:val="001E7B52"/>
    <w:rsid w:val="001F5932"/>
    <w:rsid w:val="00200DE5"/>
    <w:rsid w:val="00207405"/>
    <w:rsid w:val="002127B2"/>
    <w:rsid w:val="00214128"/>
    <w:rsid w:val="002176AC"/>
    <w:rsid w:val="002177A6"/>
    <w:rsid w:val="00220B61"/>
    <w:rsid w:val="00221C62"/>
    <w:rsid w:val="00222D5C"/>
    <w:rsid w:val="00230DF5"/>
    <w:rsid w:val="00236248"/>
    <w:rsid w:val="002368E8"/>
    <w:rsid w:val="00242D83"/>
    <w:rsid w:val="00246978"/>
    <w:rsid w:val="00247313"/>
    <w:rsid w:val="002568E7"/>
    <w:rsid w:val="00261BF1"/>
    <w:rsid w:val="00262EAB"/>
    <w:rsid w:val="002632D8"/>
    <w:rsid w:val="00273659"/>
    <w:rsid w:val="00283504"/>
    <w:rsid w:val="002A0E7C"/>
    <w:rsid w:val="002A31CC"/>
    <w:rsid w:val="002C5D29"/>
    <w:rsid w:val="002C670B"/>
    <w:rsid w:val="002D63EB"/>
    <w:rsid w:val="002E187C"/>
    <w:rsid w:val="002E467E"/>
    <w:rsid w:val="002E65B0"/>
    <w:rsid w:val="00303CF7"/>
    <w:rsid w:val="00305FF4"/>
    <w:rsid w:val="003118AD"/>
    <w:rsid w:val="00312C61"/>
    <w:rsid w:val="00312C7A"/>
    <w:rsid w:val="00325ADE"/>
    <w:rsid w:val="00342AB1"/>
    <w:rsid w:val="00343C7B"/>
    <w:rsid w:val="0034580C"/>
    <w:rsid w:val="0035203D"/>
    <w:rsid w:val="00361F4B"/>
    <w:rsid w:val="00370BF5"/>
    <w:rsid w:val="00373131"/>
    <w:rsid w:val="003801EC"/>
    <w:rsid w:val="003831BC"/>
    <w:rsid w:val="00385E1E"/>
    <w:rsid w:val="003867C3"/>
    <w:rsid w:val="00395F54"/>
    <w:rsid w:val="003A0429"/>
    <w:rsid w:val="003A39C5"/>
    <w:rsid w:val="003A5D97"/>
    <w:rsid w:val="003B6D07"/>
    <w:rsid w:val="003C5601"/>
    <w:rsid w:val="003D0629"/>
    <w:rsid w:val="003D425D"/>
    <w:rsid w:val="00400B8A"/>
    <w:rsid w:val="00406EDC"/>
    <w:rsid w:val="00414383"/>
    <w:rsid w:val="004253A5"/>
    <w:rsid w:val="0043001E"/>
    <w:rsid w:val="0043257D"/>
    <w:rsid w:val="004333CE"/>
    <w:rsid w:val="004432CB"/>
    <w:rsid w:val="004446E1"/>
    <w:rsid w:val="00456190"/>
    <w:rsid w:val="00471206"/>
    <w:rsid w:val="004716DF"/>
    <w:rsid w:val="00486A0D"/>
    <w:rsid w:val="004A47C5"/>
    <w:rsid w:val="004B173E"/>
    <w:rsid w:val="004C1BAA"/>
    <w:rsid w:val="004C7DA2"/>
    <w:rsid w:val="004D05EE"/>
    <w:rsid w:val="004D24DB"/>
    <w:rsid w:val="004D2EE0"/>
    <w:rsid w:val="004D3062"/>
    <w:rsid w:val="004D539D"/>
    <w:rsid w:val="004E3DC7"/>
    <w:rsid w:val="004E7EDA"/>
    <w:rsid w:val="004F5F83"/>
    <w:rsid w:val="004F676B"/>
    <w:rsid w:val="0050212B"/>
    <w:rsid w:val="005029BE"/>
    <w:rsid w:val="00504CAA"/>
    <w:rsid w:val="00512A7B"/>
    <w:rsid w:val="0052261F"/>
    <w:rsid w:val="00531402"/>
    <w:rsid w:val="005330C3"/>
    <w:rsid w:val="00533379"/>
    <w:rsid w:val="00536DC4"/>
    <w:rsid w:val="00542F5F"/>
    <w:rsid w:val="00551D33"/>
    <w:rsid w:val="0056144D"/>
    <w:rsid w:val="005622B3"/>
    <w:rsid w:val="00564B4C"/>
    <w:rsid w:val="00567D2A"/>
    <w:rsid w:val="00570D2F"/>
    <w:rsid w:val="00575D59"/>
    <w:rsid w:val="00576F79"/>
    <w:rsid w:val="00585088"/>
    <w:rsid w:val="00587D00"/>
    <w:rsid w:val="005949CA"/>
    <w:rsid w:val="00594AA3"/>
    <w:rsid w:val="00597286"/>
    <w:rsid w:val="005A1095"/>
    <w:rsid w:val="005A287B"/>
    <w:rsid w:val="005A35FE"/>
    <w:rsid w:val="005A38FB"/>
    <w:rsid w:val="005B0341"/>
    <w:rsid w:val="005B086B"/>
    <w:rsid w:val="005C570D"/>
    <w:rsid w:val="005D0307"/>
    <w:rsid w:val="005D26D0"/>
    <w:rsid w:val="005D3D19"/>
    <w:rsid w:val="005D3F47"/>
    <w:rsid w:val="005D7480"/>
    <w:rsid w:val="005E648C"/>
    <w:rsid w:val="005F091A"/>
    <w:rsid w:val="005F6418"/>
    <w:rsid w:val="005F68C6"/>
    <w:rsid w:val="005F6C84"/>
    <w:rsid w:val="00602505"/>
    <w:rsid w:val="0060487F"/>
    <w:rsid w:val="00605BD1"/>
    <w:rsid w:val="00606C7F"/>
    <w:rsid w:val="00625E77"/>
    <w:rsid w:val="00636575"/>
    <w:rsid w:val="00640449"/>
    <w:rsid w:val="00643B79"/>
    <w:rsid w:val="006479E2"/>
    <w:rsid w:val="00650042"/>
    <w:rsid w:val="0065327D"/>
    <w:rsid w:val="00665079"/>
    <w:rsid w:val="00670302"/>
    <w:rsid w:val="00671929"/>
    <w:rsid w:val="00675921"/>
    <w:rsid w:val="00680192"/>
    <w:rsid w:val="00683BEC"/>
    <w:rsid w:val="0068448A"/>
    <w:rsid w:val="00690917"/>
    <w:rsid w:val="006B15A7"/>
    <w:rsid w:val="006B2398"/>
    <w:rsid w:val="006B5CC2"/>
    <w:rsid w:val="006C3830"/>
    <w:rsid w:val="006C79AD"/>
    <w:rsid w:val="006D1DED"/>
    <w:rsid w:val="006D28D8"/>
    <w:rsid w:val="006D369E"/>
    <w:rsid w:val="006F0C1A"/>
    <w:rsid w:val="006F3A3A"/>
    <w:rsid w:val="006F4205"/>
    <w:rsid w:val="00703F9B"/>
    <w:rsid w:val="00707F96"/>
    <w:rsid w:val="00720649"/>
    <w:rsid w:val="00721A74"/>
    <w:rsid w:val="00721BE7"/>
    <w:rsid w:val="00725A3C"/>
    <w:rsid w:val="007319DD"/>
    <w:rsid w:val="00736FB1"/>
    <w:rsid w:val="00743C4F"/>
    <w:rsid w:val="007471EA"/>
    <w:rsid w:val="00760C37"/>
    <w:rsid w:val="0079562C"/>
    <w:rsid w:val="007A5893"/>
    <w:rsid w:val="007B1AB7"/>
    <w:rsid w:val="007B25EE"/>
    <w:rsid w:val="007B4F32"/>
    <w:rsid w:val="007C04C9"/>
    <w:rsid w:val="007C060B"/>
    <w:rsid w:val="007C49FD"/>
    <w:rsid w:val="007C6E84"/>
    <w:rsid w:val="007D0543"/>
    <w:rsid w:val="007D0DF1"/>
    <w:rsid w:val="007D25E1"/>
    <w:rsid w:val="007D733C"/>
    <w:rsid w:val="007E0E0C"/>
    <w:rsid w:val="007E4E01"/>
    <w:rsid w:val="007E64FC"/>
    <w:rsid w:val="007F14FB"/>
    <w:rsid w:val="007F2505"/>
    <w:rsid w:val="007F7E07"/>
    <w:rsid w:val="00800E25"/>
    <w:rsid w:val="00802771"/>
    <w:rsid w:val="00807B75"/>
    <w:rsid w:val="00812482"/>
    <w:rsid w:val="00813A93"/>
    <w:rsid w:val="00817168"/>
    <w:rsid w:val="0082160A"/>
    <w:rsid w:val="00836A6F"/>
    <w:rsid w:val="00837564"/>
    <w:rsid w:val="00841EA8"/>
    <w:rsid w:val="00845051"/>
    <w:rsid w:val="00847689"/>
    <w:rsid w:val="00847B68"/>
    <w:rsid w:val="0085302B"/>
    <w:rsid w:val="008542FC"/>
    <w:rsid w:val="00854C8F"/>
    <w:rsid w:val="0085753E"/>
    <w:rsid w:val="00857B16"/>
    <w:rsid w:val="00861346"/>
    <w:rsid w:val="0086436D"/>
    <w:rsid w:val="0087053B"/>
    <w:rsid w:val="00875227"/>
    <w:rsid w:val="00876F53"/>
    <w:rsid w:val="00880326"/>
    <w:rsid w:val="00883147"/>
    <w:rsid w:val="0088344C"/>
    <w:rsid w:val="00884945"/>
    <w:rsid w:val="00893417"/>
    <w:rsid w:val="0089682D"/>
    <w:rsid w:val="008B3F44"/>
    <w:rsid w:val="008B7E03"/>
    <w:rsid w:val="008C3680"/>
    <w:rsid w:val="008D1C17"/>
    <w:rsid w:val="008E2AD1"/>
    <w:rsid w:val="008E4A36"/>
    <w:rsid w:val="008E4D7C"/>
    <w:rsid w:val="008F17BC"/>
    <w:rsid w:val="008F365F"/>
    <w:rsid w:val="00900BBF"/>
    <w:rsid w:val="00902700"/>
    <w:rsid w:val="00906B99"/>
    <w:rsid w:val="0091120A"/>
    <w:rsid w:val="009112B6"/>
    <w:rsid w:val="009323CC"/>
    <w:rsid w:val="009349CD"/>
    <w:rsid w:val="0093584D"/>
    <w:rsid w:val="00936201"/>
    <w:rsid w:val="00936B27"/>
    <w:rsid w:val="00941FE9"/>
    <w:rsid w:val="009432C3"/>
    <w:rsid w:val="00950E5F"/>
    <w:rsid w:val="0095195A"/>
    <w:rsid w:val="00954627"/>
    <w:rsid w:val="00954B28"/>
    <w:rsid w:val="00961CA6"/>
    <w:rsid w:val="00964C8D"/>
    <w:rsid w:val="009663D6"/>
    <w:rsid w:val="00971D93"/>
    <w:rsid w:val="009817AF"/>
    <w:rsid w:val="009837E5"/>
    <w:rsid w:val="00984417"/>
    <w:rsid w:val="009847E5"/>
    <w:rsid w:val="00992033"/>
    <w:rsid w:val="00993572"/>
    <w:rsid w:val="009A2565"/>
    <w:rsid w:val="009A3D86"/>
    <w:rsid w:val="009A49FC"/>
    <w:rsid w:val="009B12C6"/>
    <w:rsid w:val="009B771B"/>
    <w:rsid w:val="009C6859"/>
    <w:rsid w:val="009D2651"/>
    <w:rsid w:val="009D5367"/>
    <w:rsid w:val="009D6593"/>
    <w:rsid w:val="009E0E71"/>
    <w:rsid w:val="009E268F"/>
    <w:rsid w:val="009E3F67"/>
    <w:rsid w:val="009F2A82"/>
    <w:rsid w:val="009F34D3"/>
    <w:rsid w:val="00A01695"/>
    <w:rsid w:val="00A059B2"/>
    <w:rsid w:val="00A06130"/>
    <w:rsid w:val="00A07507"/>
    <w:rsid w:val="00A20507"/>
    <w:rsid w:val="00A235A1"/>
    <w:rsid w:val="00A267A4"/>
    <w:rsid w:val="00A3253C"/>
    <w:rsid w:val="00A35AEB"/>
    <w:rsid w:val="00A375E0"/>
    <w:rsid w:val="00A47291"/>
    <w:rsid w:val="00A539B7"/>
    <w:rsid w:val="00A550D0"/>
    <w:rsid w:val="00A553D1"/>
    <w:rsid w:val="00A56F31"/>
    <w:rsid w:val="00A61C8F"/>
    <w:rsid w:val="00A71C0B"/>
    <w:rsid w:val="00A83243"/>
    <w:rsid w:val="00A84F5C"/>
    <w:rsid w:val="00A85040"/>
    <w:rsid w:val="00AA6ACD"/>
    <w:rsid w:val="00AA76F1"/>
    <w:rsid w:val="00AE4840"/>
    <w:rsid w:val="00AF155C"/>
    <w:rsid w:val="00AF168F"/>
    <w:rsid w:val="00AF6997"/>
    <w:rsid w:val="00B03D2B"/>
    <w:rsid w:val="00B13984"/>
    <w:rsid w:val="00B1581E"/>
    <w:rsid w:val="00B3246F"/>
    <w:rsid w:val="00B41EA2"/>
    <w:rsid w:val="00B5361D"/>
    <w:rsid w:val="00B53B3A"/>
    <w:rsid w:val="00B575F0"/>
    <w:rsid w:val="00B61178"/>
    <w:rsid w:val="00B74196"/>
    <w:rsid w:val="00B80E1F"/>
    <w:rsid w:val="00B832E3"/>
    <w:rsid w:val="00B8407D"/>
    <w:rsid w:val="00B84A09"/>
    <w:rsid w:val="00B8667C"/>
    <w:rsid w:val="00B91859"/>
    <w:rsid w:val="00B935C5"/>
    <w:rsid w:val="00B948D6"/>
    <w:rsid w:val="00B966A3"/>
    <w:rsid w:val="00BA2A25"/>
    <w:rsid w:val="00BA4231"/>
    <w:rsid w:val="00BA77E1"/>
    <w:rsid w:val="00BC4C0D"/>
    <w:rsid w:val="00BC770B"/>
    <w:rsid w:val="00BD058D"/>
    <w:rsid w:val="00BD27DE"/>
    <w:rsid w:val="00BD33E9"/>
    <w:rsid w:val="00BD4AD3"/>
    <w:rsid w:val="00BD5532"/>
    <w:rsid w:val="00BD553E"/>
    <w:rsid w:val="00BE10A9"/>
    <w:rsid w:val="00BE55B6"/>
    <w:rsid w:val="00BE5916"/>
    <w:rsid w:val="00BE71F9"/>
    <w:rsid w:val="00BF2645"/>
    <w:rsid w:val="00BF502E"/>
    <w:rsid w:val="00BF7202"/>
    <w:rsid w:val="00C014BD"/>
    <w:rsid w:val="00C11525"/>
    <w:rsid w:val="00C12449"/>
    <w:rsid w:val="00C23A22"/>
    <w:rsid w:val="00C42085"/>
    <w:rsid w:val="00C47BEF"/>
    <w:rsid w:val="00C52DDB"/>
    <w:rsid w:val="00C63527"/>
    <w:rsid w:val="00C63DF0"/>
    <w:rsid w:val="00C66DD0"/>
    <w:rsid w:val="00C771B9"/>
    <w:rsid w:val="00C8488A"/>
    <w:rsid w:val="00C90B24"/>
    <w:rsid w:val="00C9355F"/>
    <w:rsid w:val="00C95126"/>
    <w:rsid w:val="00C957A5"/>
    <w:rsid w:val="00CA1992"/>
    <w:rsid w:val="00CA481E"/>
    <w:rsid w:val="00CB43B9"/>
    <w:rsid w:val="00CD158A"/>
    <w:rsid w:val="00CE044C"/>
    <w:rsid w:val="00CE6B45"/>
    <w:rsid w:val="00CF695E"/>
    <w:rsid w:val="00CF6F9D"/>
    <w:rsid w:val="00D072C6"/>
    <w:rsid w:val="00D22E23"/>
    <w:rsid w:val="00D31529"/>
    <w:rsid w:val="00D3307A"/>
    <w:rsid w:val="00D40128"/>
    <w:rsid w:val="00D5454A"/>
    <w:rsid w:val="00D574C8"/>
    <w:rsid w:val="00D749AA"/>
    <w:rsid w:val="00D75B85"/>
    <w:rsid w:val="00D75FB4"/>
    <w:rsid w:val="00D83C89"/>
    <w:rsid w:val="00D87073"/>
    <w:rsid w:val="00D91BBA"/>
    <w:rsid w:val="00DB356C"/>
    <w:rsid w:val="00DB5FF2"/>
    <w:rsid w:val="00DB600F"/>
    <w:rsid w:val="00DC16D2"/>
    <w:rsid w:val="00DC3D47"/>
    <w:rsid w:val="00DD7450"/>
    <w:rsid w:val="00DD7AB5"/>
    <w:rsid w:val="00DE6250"/>
    <w:rsid w:val="00DF049B"/>
    <w:rsid w:val="00DF597F"/>
    <w:rsid w:val="00DF67A2"/>
    <w:rsid w:val="00E015B6"/>
    <w:rsid w:val="00E01D99"/>
    <w:rsid w:val="00E04B10"/>
    <w:rsid w:val="00E4418F"/>
    <w:rsid w:val="00E5012A"/>
    <w:rsid w:val="00E60E4C"/>
    <w:rsid w:val="00E656D2"/>
    <w:rsid w:val="00E6592E"/>
    <w:rsid w:val="00E731CC"/>
    <w:rsid w:val="00E75926"/>
    <w:rsid w:val="00E77237"/>
    <w:rsid w:val="00E87782"/>
    <w:rsid w:val="00E90154"/>
    <w:rsid w:val="00E9111F"/>
    <w:rsid w:val="00EA14B9"/>
    <w:rsid w:val="00EB535F"/>
    <w:rsid w:val="00ED0BBC"/>
    <w:rsid w:val="00ED0D40"/>
    <w:rsid w:val="00ED752D"/>
    <w:rsid w:val="00EE0E31"/>
    <w:rsid w:val="00EF4256"/>
    <w:rsid w:val="00F07A36"/>
    <w:rsid w:val="00F07DD2"/>
    <w:rsid w:val="00F139C9"/>
    <w:rsid w:val="00F17681"/>
    <w:rsid w:val="00F22A28"/>
    <w:rsid w:val="00F23EFE"/>
    <w:rsid w:val="00F34E24"/>
    <w:rsid w:val="00F3671D"/>
    <w:rsid w:val="00F46FDA"/>
    <w:rsid w:val="00F47B14"/>
    <w:rsid w:val="00F6084C"/>
    <w:rsid w:val="00F60990"/>
    <w:rsid w:val="00F7217A"/>
    <w:rsid w:val="00F77AFF"/>
    <w:rsid w:val="00F91D58"/>
    <w:rsid w:val="00F9296D"/>
    <w:rsid w:val="00FA589A"/>
    <w:rsid w:val="00FB1DA5"/>
    <w:rsid w:val="00FB2779"/>
    <w:rsid w:val="00FB4100"/>
    <w:rsid w:val="00FB584A"/>
    <w:rsid w:val="00FC269B"/>
    <w:rsid w:val="00FC311C"/>
    <w:rsid w:val="00FC7826"/>
    <w:rsid w:val="00FD0061"/>
    <w:rsid w:val="00FD0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9D0B136-B071-47C5-AC59-B468034A1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05EE"/>
    <w:pPr>
      <w:spacing w:after="0"/>
    </w:pPr>
    <w:rPr>
      <w:rFonts w:ascii="Verdana" w:eastAsia="Times New Roman" w:hAnsi="Verdan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60990"/>
    <w:pPr>
      <w:spacing w:after="0"/>
    </w:pPr>
  </w:style>
  <w:style w:type="table" w:styleId="TableGrid">
    <w:name w:val="Table Grid"/>
    <w:basedOn w:val="TableNormal"/>
    <w:uiPriority w:val="59"/>
    <w:rsid w:val="00FB4100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4D05E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0BB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BBF"/>
    <w:rPr>
      <w:rFonts w:ascii="Tahoma" w:eastAsia="Times New Roman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151FE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06C7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6C7F"/>
    <w:rPr>
      <w:rFonts w:ascii="Verdana" w:eastAsia="Times New Roman" w:hAnsi="Verdana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06C7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6C7F"/>
    <w:rPr>
      <w:rFonts w:ascii="Verdana" w:eastAsia="Times New Roman" w:hAnsi="Verdana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F16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numbering" Target="numbering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21E3F2-16E1-4001-8EB9-CD2142C67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2</Pages>
  <Words>306</Words>
  <Characters>1747</Characters>
  <Application/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15.0000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